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4" w:rsidRPr="00774080" w:rsidRDefault="00F506A4" w:rsidP="00F506A4">
      <w:pPr>
        <w:pStyle w:val="8"/>
        <w:rPr>
          <w:rFonts w:ascii="Arial" w:hAnsi="Arial" w:cs="MCS Taybah S_U normal."/>
          <w:noProof/>
          <w:sz w:val="44"/>
          <w:szCs w:val="44"/>
        </w:rPr>
      </w:pPr>
      <w:r w:rsidRPr="00774080">
        <w:rPr>
          <w:rFonts w:ascii="Arial" w:hAnsi="Arial" w:cs="MCS Taybah S_U normal." w:hint="cs"/>
          <w:noProof/>
          <w:sz w:val="44"/>
          <w:szCs w:val="44"/>
          <w:rtl/>
        </w:rPr>
        <w:t>التوزيع الجغرافي لسكان محافظة ذي قار لعام</w:t>
      </w:r>
      <w:r w:rsidRPr="00774080">
        <w:rPr>
          <w:rFonts w:ascii="Arial" w:hAnsi="Arial" w:cs="MCS Taybah S_U normal."/>
          <w:noProof/>
          <w:sz w:val="44"/>
          <w:szCs w:val="44"/>
        </w:rPr>
        <w:t xml:space="preserve"> </w:t>
      </w:r>
      <w:r w:rsidRPr="00774080">
        <w:rPr>
          <w:rFonts w:ascii="Arial" w:hAnsi="Arial" w:cs="MCS Taybah S_U normal." w:hint="cs"/>
          <w:noProof/>
          <w:sz w:val="44"/>
          <w:szCs w:val="44"/>
          <w:rtl/>
        </w:rPr>
        <w:t xml:space="preserve">2010 باستخدام </w:t>
      </w:r>
      <w:r w:rsidRPr="00774080">
        <w:rPr>
          <w:rFonts w:ascii="Arial" w:hAnsi="Arial" w:cs="MCS Taybah S_U normal."/>
          <w:noProof/>
          <w:sz w:val="44"/>
          <w:szCs w:val="44"/>
        </w:rPr>
        <w:t>(GIS)</w:t>
      </w:r>
    </w:p>
    <w:p w:rsidR="00F506A4" w:rsidRDefault="00F506A4" w:rsidP="00F506A4">
      <w:pPr>
        <w:jc w:val="center"/>
        <w:rPr>
          <w:rFonts w:ascii="Arial" w:hAnsi="Arial" w:cs="Simplified Arabic" w:hint="cs"/>
          <w:b/>
          <w:bCs/>
          <w:sz w:val="28"/>
          <w:rtl/>
          <w:lang w:bidi="ar-IQ"/>
        </w:rPr>
      </w:pPr>
    </w:p>
    <w:p w:rsidR="00F506A4" w:rsidRDefault="00F506A4" w:rsidP="00F506A4">
      <w:pPr>
        <w:pStyle w:val="a3"/>
        <w:tabs>
          <w:tab w:val="clear" w:pos="4153"/>
          <w:tab w:val="clear" w:pos="8306"/>
        </w:tabs>
        <w:bidi/>
        <w:spacing w:before="240"/>
        <w:ind w:left="69" w:firstLine="720"/>
        <w:jc w:val="center"/>
        <w:rPr>
          <w:rFonts w:cs="Arabic Transparent" w:hint="cs"/>
          <w:b/>
          <w:bCs/>
          <w:sz w:val="32"/>
          <w:szCs w:val="32"/>
          <w:rtl/>
        </w:rPr>
      </w:pPr>
    </w:p>
    <w:p w:rsidR="00F506A4" w:rsidRPr="00C51335" w:rsidRDefault="00F506A4" w:rsidP="00F506A4">
      <w:pPr>
        <w:pStyle w:val="a3"/>
        <w:tabs>
          <w:tab w:val="clear" w:pos="4153"/>
          <w:tab w:val="clear" w:pos="8306"/>
        </w:tabs>
        <w:bidi/>
        <w:spacing w:before="240"/>
        <w:ind w:left="69" w:firstLine="720"/>
        <w:jc w:val="center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</w:t>
      </w:r>
      <w:r w:rsidRPr="00C51335">
        <w:rPr>
          <w:rFonts w:cs="Arabic Transparent"/>
          <w:b/>
          <w:bCs/>
          <w:sz w:val="32"/>
          <w:szCs w:val="32"/>
          <w:rtl/>
        </w:rPr>
        <w:t xml:space="preserve">ا.م.د. حسين </w:t>
      </w:r>
      <w:proofErr w:type="spellStart"/>
      <w:r w:rsidRPr="00C51335">
        <w:rPr>
          <w:rFonts w:cs="Arabic Transparent"/>
          <w:b/>
          <w:bCs/>
          <w:sz w:val="32"/>
          <w:szCs w:val="32"/>
          <w:rtl/>
        </w:rPr>
        <w:t>عليوي</w:t>
      </w:r>
      <w:proofErr w:type="spellEnd"/>
      <w:r w:rsidRPr="00C51335">
        <w:rPr>
          <w:rFonts w:cs="Arabic Transparent"/>
          <w:b/>
          <w:bCs/>
          <w:sz w:val="32"/>
          <w:szCs w:val="32"/>
          <w:rtl/>
        </w:rPr>
        <w:t xml:space="preserve"> ناصر </w:t>
      </w:r>
      <w:r>
        <w:rPr>
          <w:rFonts w:cs="Arabic Transparent" w:hint="cs"/>
          <w:b/>
          <w:bCs/>
          <w:sz w:val="32"/>
          <w:szCs w:val="32"/>
          <w:rtl/>
        </w:rPr>
        <w:t>&amp;</w:t>
      </w:r>
      <w:r w:rsidRPr="00C51335">
        <w:rPr>
          <w:rFonts w:cs="Arabic Transparent"/>
          <w:b/>
          <w:bCs/>
          <w:sz w:val="32"/>
          <w:szCs w:val="32"/>
          <w:rtl/>
        </w:rPr>
        <w:t xml:space="preserve"> م.ب</w:t>
      </w:r>
      <w:r>
        <w:rPr>
          <w:rFonts w:cs="Arabic Transparent" w:hint="cs"/>
          <w:b/>
          <w:bCs/>
          <w:sz w:val="32"/>
          <w:szCs w:val="32"/>
          <w:rtl/>
        </w:rPr>
        <w:t>احث</w:t>
      </w:r>
      <w:r w:rsidRPr="00C51335">
        <w:rPr>
          <w:rFonts w:cs="Arabic Transparent"/>
          <w:b/>
          <w:bCs/>
          <w:sz w:val="32"/>
          <w:szCs w:val="32"/>
          <w:rtl/>
        </w:rPr>
        <w:t>. حسام صبار هادي</w:t>
      </w:r>
      <w:r>
        <w:rPr>
          <w:rFonts w:cs="Arabic Transparent" w:hint="cs"/>
          <w:b/>
          <w:bCs/>
          <w:sz w:val="32"/>
          <w:szCs w:val="32"/>
          <w:rtl/>
        </w:rPr>
        <w:t xml:space="preserve">  </w:t>
      </w:r>
    </w:p>
    <w:p w:rsidR="00F506A4" w:rsidRPr="00C51335" w:rsidRDefault="00F506A4" w:rsidP="00F506A4">
      <w:pPr>
        <w:pStyle w:val="a3"/>
        <w:tabs>
          <w:tab w:val="clear" w:pos="4153"/>
          <w:tab w:val="clear" w:pos="8306"/>
        </w:tabs>
        <w:bidi/>
        <w:spacing w:before="240"/>
        <w:ind w:left="69" w:firstLine="72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</w:t>
      </w:r>
      <w:r w:rsidRPr="00C51335">
        <w:rPr>
          <w:rFonts w:cs="Arabic Transparent"/>
          <w:b/>
          <w:bCs/>
          <w:sz w:val="32"/>
          <w:szCs w:val="32"/>
          <w:rtl/>
        </w:rPr>
        <w:t xml:space="preserve">كلية </w:t>
      </w:r>
      <w:proofErr w:type="spellStart"/>
      <w:r w:rsidRPr="00C51335">
        <w:rPr>
          <w:rFonts w:cs="Arabic Transparent"/>
          <w:b/>
          <w:bCs/>
          <w:sz w:val="32"/>
          <w:szCs w:val="32"/>
          <w:rtl/>
        </w:rPr>
        <w:t>الاداب</w:t>
      </w:r>
      <w:proofErr w:type="spellEnd"/>
      <w:r w:rsidRPr="00C51335"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/</w:t>
      </w:r>
      <w:r w:rsidRPr="00C51335">
        <w:rPr>
          <w:rFonts w:cs="Arabic Transparent"/>
          <w:b/>
          <w:bCs/>
          <w:sz w:val="32"/>
          <w:szCs w:val="32"/>
          <w:rtl/>
        </w:rPr>
        <w:t xml:space="preserve"> جامعة ذي قار </w:t>
      </w:r>
    </w:p>
    <w:p w:rsidR="00F506A4" w:rsidRDefault="00F506A4" w:rsidP="00F506A4">
      <w:pPr>
        <w:jc w:val="center"/>
        <w:rPr>
          <w:rFonts w:ascii="Arial" w:hAnsi="Arial" w:cs="Simplified Arabic" w:hint="cs"/>
          <w:b/>
          <w:bCs/>
          <w:sz w:val="28"/>
          <w:rtl/>
          <w:lang w:bidi="ar-IQ"/>
        </w:rPr>
      </w:pPr>
    </w:p>
    <w:p w:rsidR="00F506A4" w:rsidRDefault="00F506A4" w:rsidP="00F506A4">
      <w:pPr>
        <w:rPr>
          <w:rFonts w:ascii="Arial" w:hAnsi="Arial" w:cs="Simplified Arabic"/>
          <w:b/>
          <w:bCs/>
          <w:sz w:val="28"/>
          <w:lang w:bidi="ar-IQ"/>
        </w:rPr>
      </w:pPr>
      <w:r>
        <w:rPr>
          <w:rFonts w:ascii="Arial" w:hAnsi="Arial" w:cs="Simplified Arabic" w:hint="cs"/>
          <w:b/>
          <w:bCs/>
          <w:sz w:val="28"/>
          <w:rtl/>
          <w:lang w:bidi="ar-IQ"/>
        </w:rPr>
        <w:t>الخلاصة</w:t>
      </w:r>
    </w:p>
    <w:p w:rsidR="00F506A4" w:rsidRPr="00C51335" w:rsidRDefault="00F506A4" w:rsidP="00F506A4">
      <w:pPr>
        <w:ind w:firstLine="720"/>
        <w:jc w:val="lowKashida"/>
        <w:rPr>
          <w:rFonts w:cs="Simplified Arabic"/>
          <w:sz w:val="28"/>
          <w:lang w:bidi="ar-IQ"/>
        </w:rPr>
      </w:pPr>
      <w:r w:rsidRPr="00C51335">
        <w:rPr>
          <w:rFonts w:cs="Simplified Arabic"/>
          <w:sz w:val="28"/>
          <w:rtl/>
          <w:lang w:bidi="ar-IQ"/>
        </w:rPr>
        <w:t>تهدف هذه الدراسة إلى بيان وتحليل التباين المكاني للتوزيع الجغرافي لسكان</w:t>
      </w:r>
      <w:r w:rsidRPr="00C51335">
        <w:rPr>
          <w:rFonts w:cs="Simplified Arabic" w:hint="cs"/>
          <w:sz w:val="28"/>
          <w:rtl/>
          <w:lang w:bidi="ar-IQ"/>
        </w:rPr>
        <w:t xml:space="preserve"> محافظة</w:t>
      </w:r>
      <w:r w:rsidRPr="00C51335">
        <w:rPr>
          <w:rFonts w:cs="Simplified Arabic"/>
          <w:sz w:val="28"/>
          <w:lang w:bidi="ar-IQ"/>
        </w:rPr>
        <w:t xml:space="preserve"> </w:t>
      </w:r>
      <w:r w:rsidRPr="00C51335">
        <w:rPr>
          <w:rFonts w:cs="Simplified Arabic" w:hint="cs"/>
          <w:sz w:val="28"/>
          <w:rtl/>
          <w:lang w:bidi="ar-IQ"/>
        </w:rPr>
        <w:t xml:space="preserve">ذي قار وفقا للإحصاءات والبيانات الرسمية التي وفرتها عمليات الحصر والترقيم لعام 2010, وقد سعى الباحث من خلالها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الى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تسخير التقنيات الحديثة المتمثلة  في برمجيات نظم لمعلومات الجغرافية </w:t>
      </w:r>
      <w:r w:rsidRPr="00C51335">
        <w:rPr>
          <w:rFonts w:cs="Simplified Arabic"/>
          <w:sz w:val="28"/>
          <w:lang w:bidi="ar-IQ"/>
        </w:rPr>
        <w:t>(GIS)</w:t>
      </w:r>
      <w:r w:rsidRPr="00C51335">
        <w:rPr>
          <w:rFonts w:cs="Simplified Arabic" w:hint="cs"/>
          <w:sz w:val="28"/>
          <w:rtl/>
          <w:lang w:bidi="ar-IQ"/>
        </w:rPr>
        <w:t xml:space="preserve"> مستعينا بالأساليب والوسائل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الاحصائية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وطرائق التمثيل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الكارتوكرافي</w:t>
      </w:r>
      <w:proofErr w:type="spellEnd"/>
      <w:r w:rsidRPr="00C51335">
        <w:rPr>
          <w:rFonts w:cs="Simplified Arabic"/>
          <w:sz w:val="28"/>
          <w:rtl/>
          <w:lang w:bidi="ar-IQ"/>
        </w:rPr>
        <w:t xml:space="preserve"> بغية التوصل إلى إعطاء أفضل صورة لتوزيع السكان وبيان مناطق تركزهم وتخلخلهم والكيفية التي ينتشرون </w:t>
      </w:r>
      <w:proofErr w:type="spellStart"/>
      <w:r w:rsidRPr="00C51335">
        <w:rPr>
          <w:rFonts w:cs="Simplified Arabic"/>
          <w:sz w:val="28"/>
          <w:rtl/>
          <w:lang w:bidi="ar-IQ"/>
        </w:rPr>
        <w:t>بها</w:t>
      </w:r>
      <w:proofErr w:type="spellEnd"/>
      <w:r w:rsidRPr="00C51335">
        <w:rPr>
          <w:rFonts w:cs="Simplified Arabic"/>
          <w:sz w:val="28"/>
          <w:rtl/>
          <w:lang w:bidi="ar-IQ"/>
        </w:rPr>
        <w:t xml:space="preserve"> في الوحدات المكانية المختلفة</w:t>
      </w:r>
    </w:p>
    <w:p w:rsidR="00F506A4" w:rsidRPr="00C51335" w:rsidRDefault="00F506A4" w:rsidP="00F506A4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C51335">
        <w:rPr>
          <w:rFonts w:cs="Simplified Arabic"/>
          <w:sz w:val="28"/>
          <w:rtl/>
          <w:lang w:bidi="ar-IQ"/>
        </w:rPr>
        <w:t xml:space="preserve">وقد </w:t>
      </w:r>
      <w:r w:rsidRPr="00C51335">
        <w:rPr>
          <w:rFonts w:cs="Simplified Arabic" w:hint="cs"/>
          <w:sz w:val="28"/>
          <w:rtl/>
          <w:lang w:bidi="ar-IQ"/>
        </w:rPr>
        <w:t>تبين</w:t>
      </w:r>
      <w:r w:rsidRPr="00C51335">
        <w:rPr>
          <w:rFonts w:cs="Simplified Arabic"/>
          <w:sz w:val="28"/>
          <w:rtl/>
          <w:lang w:bidi="ar-IQ"/>
        </w:rPr>
        <w:t xml:space="preserve"> من خلال الدراسة</w:t>
      </w:r>
      <w:r w:rsidRPr="00C51335">
        <w:rPr>
          <w:rFonts w:cs="Simplified Arabic" w:hint="cs"/>
          <w:sz w:val="28"/>
          <w:rtl/>
          <w:lang w:bidi="ar-IQ"/>
        </w:rPr>
        <w:t xml:space="preserve"> أن</w:t>
      </w:r>
      <w:r w:rsidRPr="00C51335">
        <w:rPr>
          <w:rFonts w:cs="Simplified Arabic"/>
          <w:sz w:val="28"/>
          <w:rtl/>
          <w:lang w:bidi="ar-IQ"/>
        </w:rPr>
        <w:t xml:space="preserve"> أكثر</w:t>
      </w:r>
      <w:r w:rsidRPr="00C51335">
        <w:rPr>
          <w:rFonts w:cs="Simplified Arabic" w:hint="cs"/>
          <w:sz w:val="28"/>
          <w:rtl/>
          <w:lang w:bidi="ar-IQ"/>
        </w:rPr>
        <w:t xml:space="preserve"> من 26% من السكان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يتركزون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في مركز المحافظة المتمثل بمدينة الناصرية. وان حوالي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اكثر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من</w:t>
      </w:r>
      <w:r w:rsidRPr="00C51335">
        <w:rPr>
          <w:rFonts w:cs="Simplified Arabic"/>
          <w:sz w:val="28"/>
          <w:rtl/>
          <w:lang w:bidi="ar-IQ"/>
        </w:rPr>
        <w:t xml:space="preserve"> نصف سكان المحافظة </w:t>
      </w:r>
      <w:r w:rsidRPr="00C51335">
        <w:rPr>
          <w:rFonts w:cs="Simplified Arabic" w:hint="cs"/>
          <w:sz w:val="28"/>
          <w:rtl/>
          <w:lang w:bidi="ar-IQ"/>
        </w:rPr>
        <w:t>يتمركزو</w:t>
      </w:r>
      <w:r w:rsidRPr="00C51335">
        <w:rPr>
          <w:rFonts w:cs="Simplified Arabic" w:hint="eastAsia"/>
          <w:sz w:val="28"/>
          <w:rtl/>
          <w:lang w:bidi="ar-IQ"/>
        </w:rPr>
        <w:t>ن</w:t>
      </w:r>
      <w:r w:rsidRPr="00C51335">
        <w:rPr>
          <w:rFonts w:cs="Simplified Arabic"/>
          <w:sz w:val="28"/>
          <w:rtl/>
          <w:lang w:bidi="ar-IQ"/>
        </w:rPr>
        <w:t xml:space="preserve"> في أربعة وحدات إدارية تمثلت في مراكز أقضية الناصرية </w:t>
      </w:r>
      <w:proofErr w:type="spellStart"/>
      <w:r w:rsidRPr="00C51335">
        <w:rPr>
          <w:rFonts w:cs="Simplified Arabic"/>
          <w:sz w:val="28"/>
          <w:rtl/>
          <w:lang w:bidi="ar-IQ"/>
        </w:rPr>
        <w:t>والشطرة</w:t>
      </w:r>
      <w:proofErr w:type="spellEnd"/>
      <w:r w:rsidRPr="00C51335">
        <w:rPr>
          <w:rFonts w:cs="Simplified Arabic"/>
          <w:sz w:val="28"/>
          <w:rtl/>
          <w:lang w:bidi="ar-IQ"/>
        </w:rPr>
        <w:t xml:space="preserve"> وسوق الشيوخ </w:t>
      </w:r>
      <w:proofErr w:type="spellStart"/>
      <w:r w:rsidRPr="00C51335">
        <w:rPr>
          <w:rFonts w:cs="Simplified Arabic"/>
          <w:sz w:val="28"/>
          <w:rtl/>
          <w:lang w:bidi="ar-IQ"/>
        </w:rPr>
        <w:t>والرفاعي</w:t>
      </w:r>
      <w:proofErr w:type="spellEnd"/>
      <w:r w:rsidRPr="00C51335">
        <w:rPr>
          <w:rFonts w:cs="Simplified Arabic"/>
          <w:sz w:val="28"/>
          <w:rtl/>
          <w:lang w:bidi="ar-IQ"/>
        </w:rPr>
        <w:t xml:space="preserve"> مسجلة بمجموعها 52% من إجمالي السكان في حين انخفضت بقي</w:t>
      </w:r>
      <w:r w:rsidRPr="00C51335">
        <w:rPr>
          <w:rFonts w:cs="Simplified Arabic" w:hint="cs"/>
          <w:sz w:val="28"/>
          <w:rtl/>
          <w:lang w:bidi="ar-IQ"/>
        </w:rPr>
        <w:t>ة</w:t>
      </w:r>
      <w:r w:rsidRPr="00C51335">
        <w:rPr>
          <w:rFonts w:cs="Simplified Arabic"/>
          <w:sz w:val="28"/>
          <w:rtl/>
          <w:lang w:bidi="ar-IQ"/>
        </w:rPr>
        <w:t xml:space="preserve"> الوحدات الإدارية عن هذه النسب بفارق كبير </w:t>
      </w:r>
      <w:r w:rsidRPr="00C51335">
        <w:rPr>
          <w:rFonts w:cs="Simplified Arabic" w:hint="cs"/>
          <w:sz w:val="28"/>
          <w:rtl/>
          <w:lang w:bidi="ar-IQ"/>
        </w:rPr>
        <w:t xml:space="preserve">الأمر الذي يشير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الى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ان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مراكز </w:t>
      </w:r>
      <w:proofErr w:type="spellStart"/>
      <w:r w:rsidRPr="00C51335">
        <w:rPr>
          <w:rFonts w:cs="Simplified Arabic" w:hint="cs"/>
          <w:sz w:val="28"/>
          <w:rtl/>
          <w:lang w:bidi="ar-IQ"/>
        </w:rPr>
        <w:t>الاقضية</w:t>
      </w:r>
      <w:proofErr w:type="spellEnd"/>
      <w:r w:rsidRPr="00C51335">
        <w:rPr>
          <w:rFonts w:cs="Simplified Arabic" w:hint="cs"/>
          <w:sz w:val="28"/>
          <w:rtl/>
          <w:lang w:bidi="ar-IQ"/>
        </w:rPr>
        <w:t xml:space="preserve"> تحظى بنصيب أوفر في تقديم الخدمات وتنفي</w:t>
      </w:r>
      <w:r w:rsidRPr="00C51335">
        <w:rPr>
          <w:rFonts w:cs="Simplified Arabic" w:hint="eastAsia"/>
          <w:sz w:val="28"/>
          <w:rtl/>
          <w:lang w:bidi="ar-IQ"/>
        </w:rPr>
        <w:t>ذ</w:t>
      </w:r>
      <w:r w:rsidRPr="00C51335">
        <w:rPr>
          <w:rFonts w:cs="Simplified Arabic" w:hint="cs"/>
          <w:sz w:val="28"/>
          <w:rtl/>
          <w:lang w:bidi="ar-IQ"/>
        </w:rPr>
        <w:t xml:space="preserve"> المشاريع التنموية مقارنة بالمناطق الأخرى.</w:t>
      </w:r>
    </w:p>
    <w:p w:rsidR="00000000" w:rsidRDefault="00F506A4">
      <w:pPr>
        <w:rPr>
          <w:rFonts w:hint="cs"/>
          <w:rtl/>
          <w:lang w:bidi="ar-IQ"/>
        </w:rPr>
      </w:pPr>
    </w:p>
    <w:p w:rsidR="00F506A4" w:rsidRPr="00530C81" w:rsidRDefault="00F506A4" w:rsidP="00F506A4">
      <w:pPr>
        <w:jc w:val="center"/>
        <w:rPr>
          <w:rFonts w:cs="Times New Roman"/>
          <w:b/>
          <w:bCs/>
          <w:sz w:val="28"/>
        </w:rPr>
      </w:pPr>
      <w:r w:rsidRPr="00530C81">
        <w:rPr>
          <w:rFonts w:cs="Times New Roman"/>
          <w:b/>
          <w:bCs/>
          <w:sz w:val="28"/>
        </w:rPr>
        <w:t>Abstract</w:t>
      </w:r>
    </w:p>
    <w:p w:rsidR="00F506A4" w:rsidRPr="0030692A" w:rsidRDefault="00F506A4" w:rsidP="00F506A4">
      <w:pPr>
        <w:spacing w:line="312" w:lineRule="auto"/>
        <w:jc w:val="both"/>
        <w:rPr>
          <w:rFonts w:cs="Simplified Arabic"/>
          <w:szCs w:val="24"/>
          <w:rtl/>
        </w:rPr>
      </w:pPr>
    </w:p>
    <w:p w:rsidR="00F506A4" w:rsidRPr="0030692A" w:rsidRDefault="00F506A4" w:rsidP="00F506A4">
      <w:pPr>
        <w:spacing w:line="319" w:lineRule="auto"/>
        <w:ind w:firstLine="720"/>
        <w:jc w:val="both"/>
        <w:rPr>
          <w:rFonts w:cs="Simplified Arabic"/>
          <w:szCs w:val="24"/>
        </w:rPr>
      </w:pPr>
      <w:r w:rsidRPr="0030692A">
        <w:rPr>
          <w:rFonts w:cs="Simplified Arabic"/>
          <w:szCs w:val="24"/>
        </w:rPr>
        <w:t xml:space="preserve">This study aims to statement and analysis of spatial variation of the geographical distribution of the population of the province of </w:t>
      </w:r>
      <w:proofErr w:type="spellStart"/>
      <w:r w:rsidRPr="0030692A">
        <w:rPr>
          <w:rFonts w:cs="Simplified Arabic"/>
          <w:szCs w:val="24"/>
        </w:rPr>
        <w:t>Dhi</w:t>
      </w:r>
      <w:proofErr w:type="spellEnd"/>
      <w:r w:rsidRPr="0030692A">
        <w:rPr>
          <w:rFonts w:cs="Simplified Arabic"/>
          <w:szCs w:val="24"/>
        </w:rPr>
        <w:t xml:space="preserve"> </w:t>
      </w:r>
      <w:proofErr w:type="spellStart"/>
      <w:r w:rsidRPr="0030692A">
        <w:rPr>
          <w:rFonts w:cs="Simplified Arabic"/>
          <w:szCs w:val="24"/>
        </w:rPr>
        <w:t>Qar</w:t>
      </w:r>
      <w:proofErr w:type="spellEnd"/>
      <w:r w:rsidRPr="0030692A">
        <w:rPr>
          <w:rFonts w:cs="Simplified Arabic"/>
          <w:szCs w:val="24"/>
        </w:rPr>
        <w:t xml:space="preserve">, according to the statistics and official data provided by the inventory and punctuation for the year 2010, has sought a researcher from which to harness modern technologies of software systems for geographic information (GIS) aided methods and means of statistical and methods of representation </w:t>
      </w:r>
      <w:proofErr w:type="spellStart"/>
      <w:r w:rsidRPr="0030692A">
        <w:rPr>
          <w:rFonts w:cs="Simplified Arabic"/>
          <w:szCs w:val="24"/>
        </w:rPr>
        <w:t>Alcartokrava</w:t>
      </w:r>
      <w:proofErr w:type="spellEnd"/>
      <w:r w:rsidRPr="0030692A">
        <w:rPr>
          <w:rFonts w:cs="Simplified Arabic"/>
          <w:szCs w:val="24"/>
        </w:rPr>
        <w:t xml:space="preserve"> with a view to give a better picture of the distribution of the population and </w:t>
      </w:r>
      <w:r w:rsidRPr="0030692A">
        <w:rPr>
          <w:rFonts w:cs="Simplified Arabic"/>
          <w:szCs w:val="24"/>
        </w:rPr>
        <w:lastRenderedPageBreak/>
        <w:t xml:space="preserve">the statement of areas of concentration and </w:t>
      </w:r>
      <w:proofErr w:type="spellStart"/>
      <w:r w:rsidRPr="0030692A">
        <w:rPr>
          <w:rFonts w:cs="Simplified Arabic"/>
          <w:szCs w:val="24"/>
        </w:rPr>
        <w:t>Tkhalkhalhm</w:t>
      </w:r>
      <w:proofErr w:type="spellEnd"/>
      <w:r w:rsidRPr="0030692A">
        <w:rPr>
          <w:rFonts w:cs="Simplified Arabic"/>
          <w:szCs w:val="24"/>
        </w:rPr>
        <w:t xml:space="preserve"> and how they are spread in different spatial unit.                       </w:t>
      </w:r>
    </w:p>
    <w:p w:rsidR="00F506A4" w:rsidRPr="0030692A" w:rsidRDefault="00F506A4" w:rsidP="00F506A4">
      <w:pPr>
        <w:spacing w:line="319" w:lineRule="auto"/>
        <w:jc w:val="both"/>
        <w:rPr>
          <w:rFonts w:ascii="Arial" w:hAnsi="Arial" w:cs="Simplified Arabic"/>
          <w:szCs w:val="24"/>
        </w:rPr>
      </w:pPr>
      <w:r>
        <w:rPr>
          <w:rFonts w:cs="Simplified Arabic"/>
          <w:szCs w:val="24"/>
          <w:rtl/>
        </w:rPr>
        <w:t> </w:t>
      </w:r>
      <w:r>
        <w:rPr>
          <w:rFonts w:cs="Simplified Arabic" w:hint="cs"/>
          <w:szCs w:val="24"/>
          <w:rtl/>
        </w:rPr>
        <w:tab/>
      </w:r>
      <w:r w:rsidRPr="0030692A">
        <w:rPr>
          <w:rFonts w:cs="Simplified Arabic"/>
          <w:szCs w:val="24"/>
        </w:rPr>
        <w:t xml:space="preserve">It was found through the study of more than 26% of the population live in the provincial goal in the center of </w:t>
      </w:r>
      <w:proofErr w:type="spellStart"/>
      <w:r w:rsidRPr="0030692A">
        <w:rPr>
          <w:rFonts w:cs="Simplified Arabic"/>
          <w:szCs w:val="24"/>
        </w:rPr>
        <w:t>Nasiriyah</w:t>
      </w:r>
      <w:proofErr w:type="spellEnd"/>
      <w:r w:rsidRPr="0030692A">
        <w:rPr>
          <w:rFonts w:cs="Simplified Arabic"/>
          <w:szCs w:val="24"/>
        </w:rPr>
        <w:t xml:space="preserve">. And about half the population of the province are concentrated in four administrative units represented in the centers districts </w:t>
      </w:r>
      <w:proofErr w:type="spellStart"/>
      <w:r w:rsidRPr="0030692A">
        <w:rPr>
          <w:rFonts w:cs="Simplified Arabic"/>
          <w:szCs w:val="24"/>
        </w:rPr>
        <w:t>Nasiriyah</w:t>
      </w:r>
      <w:proofErr w:type="spellEnd"/>
      <w:r w:rsidRPr="0030692A">
        <w:rPr>
          <w:rFonts w:cs="Simplified Arabic"/>
          <w:szCs w:val="24"/>
        </w:rPr>
        <w:t xml:space="preserve">, </w:t>
      </w:r>
      <w:proofErr w:type="spellStart"/>
      <w:r w:rsidRPr="0030692A">
        <w:rPr>
          <w:rFonts w:cs="Simplified Arabic"/>
          <w:szCs w:val="24"/>
        </w:rPr>
        <w:t>Shatra</w:t>
      </w:r>
      <w:proofErr w:type="spellEnd"/>
      <w:r w:rsidRPr="0030692A">
        <w:rPr>
          <w:rFonts w:cs="Simplified Arabic"/>
          <w:szCs w:val="24"/>
        </w:rPr>
        <w:t xml:space="preserve"> and </w:t>
      </w:r>
      <w:proofErr w:type="spellStart"/>
      <w:r w:rsidRPr="0030692A">
        <w:rPr>
          <w:rFonts w:cs="Simplified Arabic"/>
          <w:szCs w:val="24"/>
        </w:rPr>
        <w:t>Suq</w:t>
      </w:r>
      <w:proofErr w:type="spellEnd"/>
      <w:r w:rsidRPr="0030692A">
        <w:rPr>
          <w:rFonts w:cs="Simplified Arabic"/>
          <w:szCs w:val="24"/>
        </w:rPr>
        <w:t xml:space="preserve"> and </w:t>
      </w:r>
      <w:proofErr w:type="spellStart"/>
      <w:r w:rsidRPr="0030692A">
        <w:rPr>
          <w:rFonts w:cs="Simplified Arabic"/>
          <w:szCs w:val="24"/>
        </w:rPr>
        <w:t>Rifai</w:t>
      </w:r>
      <w:proofErr w:type="spellEnd"/>
      <w:r w:rsidRPr="0030692A">
        <w:rPr>
          <w:rFonts w:cs="Simplified Arabic"/>
          <w:szCs w:val="24"/>
        </w:rPr>
        <w:t xml:space="preserve"> registered collectively 52% of the total population while it decreased the rest of the administrative units for these ratios far which indicates that centers districts receive a share are more likely to provide services and implementation of development projects compared to other region.                                                                                                                                              </w:t>
      </w:r>
    </w:p>
    <w:p w:rsidR="00F506A4" w:rsidRPr="00F506A4" w:rsidRDefault="00F506A4">
      <w:pPr>
        <w:rPr>
          <w:lang w:bidi="ar-IQ"/>
        </w:rPr>
      </w:pPr>
    </w:p>
    <w:sectPr w:rsidR="00F506A4" w:rsidRPr="00F50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06A4"/>
    <w:rsid w:val="00F5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F506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F506A4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F50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Char">
    <w:name w:val="رأس الصفحة Char"/>
    <w:uiPriority w:val="99"/>
    <w:rsid w:val="00F506A4"/>
    <w:rPr>
      <w:rFonts w:cs="Traditional Arabic"/>
      <w:sz w:val="24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F50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5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2001-12-31T23:25:00Z</dcterms:created>
  <dcterms:modified xsi:type="dcterms:W3CDTF">2001-12-31T23:26:00Z</dcterms:modified>
</cp:coreProperties>
</file>